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B45" w:rsidRDefault="00273B45">
      <w:pPr>
        <w:pStyle w:val="a3"/>
        <w:ind w:left="0"/>
        <w:rPr>
          <w:sz w:val="23"/>
        </w:rPr>
      </w:pPr>
    </w:p>
    <w:p w:rsidR="00273B45" w:rsidRDefault="00F90D01">
      <w:pPr>
        <w:pStyle w:val="a3"/>
        <w:ind w:left="457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57826" cy="7756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26" cy="7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B45" w:rsidRDefault="00273B45">
      <w:pPr>
        <w:rPr>
          <w:sz w:val="20"/>
        </w:rPr>
        <w:sectPr w:rsidR="00273B45">
          <w:headerReference w:type="default" r:id="rId7"/>
          <w:type w:val="continuous"/>
          <w:pgSz w:w="12240" w:h="15840"/>
          <w:pgMar w:top="940" w:right="1120" w:bottom="280" w:left="1600" w:header="725" w:footer="720" w:gutter="0"/>
          <w:pgNumType w:start="1"/>
          <w:cols w:space="720"/>
        </w:sectPr>
      </w:pPr>
    </w:p>
    <w:p w:rsidR="00273B45" w:rsidRDefault="00273B45">
      <w:pPr>
        <w:pStyle w:val="a3"/>
        <w:ind w:left="0"/>
        <w:rPr>
          <w:sz w:val="26"/>
        </w:rPr>
      </w:pPr>
    </w:p>
    <w:p w:rsidR="00273B45" w:rsidRDefault="00273B45">
      <w:pPr>
        <w:pStyle w:val="a3"/>
        <w:spacing w:before="4"/>
        <w:ind w:left="0"/>
        <w:rPr>
          <w:sz w:val="29"/>
        </w:rPr>
      </w:pPr>
    </w:p>
    <w:p w:rsidR="00273B45" w:rsidRDefault="00F90D01">
      <w:pPr>
        <w:pStyle w:val="a3"/>
        <w:spacing w:before="1"/>
      </w:pPr>
      <w:r>
        <w:t>г. Краснодар</w:t>
      </w:r>
    </w:p>
    <w:p w:rsidR="00273B45" w:rsidRDefault="00F90D01">
      <w:pPr>
        <w:pStyle w:val="a3"/>
        <w:spacing w:before="67" w:line="247" w:lineRule="auto"/>
        <w:ind w:left="950" w:right="2191" w:hanging="850"/>
      </w:pPr>
      <w:r>
        <w:br w:type="column"/>
      </w:r>
      <w:r>
        <w:t>Арбитражный суд Краснодарского края О П Р Е Д Е Л Е Н И Е</w:t>
      </w:r>
    </w:p>
    <w:p w:rsidR="00273B45" w:rsidRDefault="00273B45">
      <w:pPr>
        <w:spacing w:line="247" w:lineRule="auto"/>
        <w:sectPr w:rsidR="00273B45">
          <w:type w:val="continuous"/>
          <w:pgSz w:w="12240" w:h="15840"/>
          <w:pgMar w:top="940" w:right="1120" w:bottom="280" w:left="1600" w:header="720" w:footer="720" w:gutter="0"/>
          <w:cols w:num="2" w:space="720" w:equalWidth="0">
            <w:col w:w="1441" w:space="1541"/>
            <w:col w:w="6538"/>
          </w:cols>
        </w:sectPr>
      </w:pPr>
    </w:p>
    <w:p w:rsidR="00273B45" w:rsidRDefault="00F90D01">
      <w:pPr>
        <w:pStyle w:val="a3"/>
        <w:tabs>
          <w:tab w:val="left" w:pos="5247"/>
        </w:tabs>
        <w:spacing w:before="9"/>
      </w:pPr>
      <w:r>
        <w:rPr>
          <w:noProof/>
        </w:rPr>
        <w:drawing>
          <wp:anchor distT="0" distB="0" distL="0" distR="0" simplePos="0" relativeHeight="268432799" behindDoc="1" locked="0" layoutInCell="1" allowOverlap="1">
            <wp:simplePos x="0" y="0"/>
            <wp:positionH relativeFrom="page">
              <wp:posOffset>254000</wp:posOffset>
            </wp:positionH>
            <wp:positionV relativeFrom="page">
              <wp:posOffset>254000</wp:posOffset>
            </wp:positionV>
            <wp:extent cx="790685" cy="79068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11 мая</w:t>
      </w:r>
      <w:r>
        <w:rPr>
          <w:spacing w:val="-2"/>
        </w:rPr>
        <w:t xml:space="preserve"> </w:t>
      </w:r>
      <w:r>
        <w:t>2018 г.</w:t>
      </w:r>
      <w:r>
        <w:tab/>
        <w:t>Дело №</w:t>
      </w:r>
      <w:r>
        <w:rPr>
          <w:spacing w:val="-6"/>
        </w:rPr>
        <w:t xml:space="preserve"> </w:t>
      </w:r>
      <w:r>
        <w:t>А32-30702/2016-14/68-Б</w:t>
      </w:r>
    </w:p>
    <w:p w:rsidR="00273B45" w:rsidRDefault="00F90D01">
      <w:pPr>
        <w:pStyle w:val="a3"/>
        <w:spacing w:before="194" w:line="247" w:lineRule="auto"/>
        <w:ind w:right="117" w:firstLine="720"/>
        <w:jc w:val="both"/>
      </w:pPr>
      <w:r>
        <w:t xml:space="preserve">Арбитражный суд в составе судьи </w:t>
      </w:r>
      <w:proofErr w:type="spellStart"/>
      <w:r>
        <w:t>Кицаева</w:t>
      </w:r>
      <w:proofErr w:type="spellEnd"/>
      <w:r>
        <w:t xml:space="preserve"> И.В., при ведении протокола судебного заседания помощником судьи </w:t>
      </w:r>
      <w:proofErr w:type="spellStart"/>
      <w:r>
        <w:t>Куановой</w:t>
      </w:r>
      <w:proofErr w:type="spellEnd"/>
      <w:r>
        <w:t xml:space="preserve"> З.А., рассмотрел в открытом судебном заседании суда дело по заявлению </w:t>
      </w:r>
      <w:r w:rsidR="0037261E">
        <w:t>ГГГГГГ</w:t>
      </w:r>
      <w:r>
        <w:t xml:space="preserve"> Ольги Григорьевны (дата рождения 17.</w:t>
      </w:r>
      <w:r w:rsidR="0037261E">
        <w:t>ГГ</w:t>
      </w:r>
      <w:r>
        <w:t xml:space="preserve">.1975, место рож- </w:t>
      </w:r>
      <w:proofErr w:type="spellStart"/>
      <w:r>
        <w:t>дения</w:t>
      </w:r>
      <w:proofErr w:type="spellEnd"/>
      <w:r>
        <w:t>: ст.</w:t>
      </w:r>
      <w:r>
        <w:t xml:space="preserve"> Калининская, Калининского района Краснодарского края, место регистрации: Краснодарский край, г. Калининский район, ст. Андреевская, ул. </w:t>
      </w:r>
      <w:r w:rsidR="0037261E">
        <w:t>ГГГГГГГГ</w:t>
      </w:r>
      <w:r>
        <w:t xml:space="preserve">, д. 16, ИНН </w:t>
      </w:r>
      <w:r w:rsidR="0037261E">
        <w:t>ГГГГГГГ</w:t>
      </w:r>
      <w:r>
        <w:t xml:space="preserve">, СНИЛС </w:t>
      </w:r>
      <w:r w:rsidR="0037261E">
        <w:t>ГГГ</w:t>
      </w:r>
      <w:r>
        <w:t>-419-</w:t>
      </w:r>
      <w:r w:rsidR="0037261E">
        <w:t>ГГГ</w:t>
      </w:r>
      <w:r>
        <w:t>-95) о признании ее несостоятельным (банкротом),</w:t>
      </w:r>
    </w:p>
    <w:p w:rsidR="00273B45" w:rsidRDefault="00F90D01">
      <w:pPr>
        <w:pStyle w:val="a3"/>
        <w:spacing w:before="5"/>
        <w:ind w:left="821"/>
      </w:pPr>
      <w:r>
        <w:t>при участии:</w:t>
      </w:r>
    </w:p>
    <w:p w:rsidR="00273B45" w:rsidRDefault="00F90D01">
      <w:pPr>
        <w:pStyle w:val="a3"/>
        <w:spacing w:before="9" w:line="247" w:lineRule="auto"/>
        <w:ind w:right="385"/>
      </w:pPr>
      <w:r>
        <w:t>от фи</w:t>
      </w:r>
      <w:r>
        <w:t>нансового управляющего: Марченко А.Н., паспорт, доверенность от 01.02.2018 г.; иные лица не явились, извещены.</w:t>
      </w:r>
    </w:p>
    <w:p w:rsidR="00273B45" w:rsidRDefault="00F90D01">
      <w:pPr>
        <w:pStyle w:val="a3"/>
        <w:spacing w:before="187"/>
        <w:ind w:left="821"/>
      </w:pPr>
      <w:r>
        <w:t>Суд установил:</w:t>
      </w:r>
    </w:p>
    <w:p w:rsidR="00273B45" w:rsidRDefault="00F90D01">
      <w:pPr>
        <w:pStyle w:val="a3"/>
        <w:spacing w:before="9" w:line="247" w:lineRule="auto"/>
        <w:ind w:right="133" w:firstLine="710"/>
        <w:jc w:val="both"/>
      </w:pPr>
      <w:r>
        <w:t xml:space="preserve">Решением Арбитражного суда Краснодарского края от 27.12.2016 года </w:t>
      </w:r>
      <w:r w:rsidR="0037261E">
        <w:t>ГГГГГГ</w:t>
      </w:r>
      <w:r>
        <w:t xml:space="preserve"> О.Г. (далее – должник) признана несостоятельным (банкротом</w:t>
      </w:r>
      <w:r>
        <w:t xml:space="preserve">) с введением реализации </w:t>
      </w:r>
      <w:proofErr w:type="spellStart"/>
      <w:proofErr w:type="gramStart"/>
      <w:r>
        <w:t>иму</w:t>
      </w:r>
      <w:proofErr w:type="spellEnd"/>
      <w:r>
        <w:t xml:space="preserve">- </w:t>
      </w:r>
      <w:proofErr w:type="spellStart"/>
      <w:r>
        <w:t>щества</w:t>
      </w:r>
      <w:proofErr w:type="spellEnd"/>
      <w:proofErr w:type="gramEnd"/>
      <w:r>
        <w:t xml:space="preserve"> гражданина, финансовым управляющим утвержден </w:t>
      </w:r>
      <w:proofErr w:type="spellStart"/>
      <w:r>
        <w:t>Кадагазов</w:t>
      </w:r>
      <w:proofErr w:type="spellEnd"/>
      <w:r>
        <w:t xml:space="preserve"> Д.Б.</w:t>
      </w:r>
    </w:p>
    <w:p w:rsidR="00273B45" w:rsidRDefault="00F90D01">
      <w:pPr>
        <w:pStyle w:val="a3"/>
        <w:spacing w:before="2" w:line="247" w:lineRule="auto"/>
        <w:ind w:right="123" w:firstLine="720"/>
        <w:jc w:val="both"/>
      </w:pPr>
      <w:r>
        <w:t xml:space="preserve">Финансовый управляющий обратился в суд с ходатайством о завершении </w:t>
      </w:r>
      <w:proofErr w:type="spellStart"/>
      <w:proofErr w:type="gramStart"/>
      <w:r>
        <w:t>процеду</w:t>
      </w:r>
      <w:proofErr w:type="spellEnd"/>
      <w:r>
        <w:t xml:space="preserve">- </w:t>
      </w:r>
      <w:proofErr w:type="spellStart"/>
      <w:r>
        <w:t>ры</w:t>
      </w:r>
      <w:proofErr w:type="spellEnd"/>
      <w:proofErr w:type="gramEnd"/>
      <w:r>
        <w:t xml:space="preserve"> реализации имущества должника.</w:t>
      </w:r>
    </w:p>
    <w:p w:rsidR="00273B45" w:rsidRDefault="00F90D01">
      <w:pPr>
        <w:pStyle w:val="a3"/>
        <w:spacing w:before="2" w:line="247" w:lineRule="auto"/>
        <w:ind w:right="122" w:firstLine="720"/>
        <w:jc w:val="both"/>
      </w:pPr>
      <w:r>
        <w:t>Согласно отчету финансового управляющего за перио</w:t>
      </w:r>
      <w:r>
        <w:t>д реализации имущества должника конкурсная масса составила 12 867,17 руб. Реестр требований кредиторов не погашался, вся сумма истрачена на текущие платежи.</w:t>
      </w:r>
    </w:p>
    <w:p w:rsidR="00273B45" w:rsidRDefault="00F90D01">
      <w:pPr>
        <w:pStyle w:val="a3"/>
        <w:spacing w:before="3" w:line="247" w:lineRule="auto"/>
        <w:ind w:right="119" w:firstLine="720"/>
        <w:jc w:val="both"/>
      </w:pPr>
      <w:r>
        <w:t>Мероприятия реализации имущества должника, предусмотренные Федеральным законом от 26.10.2002 № 127-</w:t>
      </w:r>
      <w:r>
        <w:t>ФЗ «О несостоятельности (банкротстве)» (далее – Закон о банкротстве), завершены.</w:t>
      </w:r>
    </w:p>
    <w:p w:rsidR="00273B45" w:rsidRDefault="00F90D01">
      <w:pPr>
        <w:pStyle w:val="a3"/>
        <w:spacing w:before="2" w:line="247" w:lineRule="auto"/>
        <w:ind w:right="122" w:firstLine="720"/>
        <w:jc w:val="both"/>
      </w:pPr>
      <w:r>
        <w:t>В судебном заседании представитель финансового управляющего настаивала на завершении процедуры.</w:t>
      </w:r>
    </w:p>
    <w:p w:rsidR="00273B45" w:rsidRDefault="00F90D01">
      <w:pPr>
        <w:pStyle w:val="a3"/>
        <w:spacing w:before="2" w:line="247" w:lineRule="auto"/>
        <w:ind w:right="122" w:firstLine="720"/>
        <w:jc w:val="both"/>
      </w:pPr>
      <w:r>
        <w:t xml:space="preserve">Арбитражный суд, исследовав материалы дела, заслушав участвующее лицо, </w:t>
      </w:r>
      <w:proofErr w:type="spellStart"/>
      <w:proofErr w:type="gramStart"/>
      <w:r>
        <w:t>счи</w:t>
      </w:r>
      <w:proofErr w:type="spellEnd"/>
      <w:r>
        <w:t>- тае</w:t>
      </w:r>
      <w:r>
        <w:t>т</w:t>
      </w:r>
      <w:proofErr w:type="gramEnd"/>
      <w:r>
        <w:t xml:space="preserve"> необходимым удовлетворить ходатайство финансового управляющего.</w:t>
      </w:r>
    </w:p>
    <w:p w:rsidR="00273B45" w:rsidRDefault="00F90D01">
      <w:pPr>
        <w:pStyle w:val="a3"/>
        <w:spacing w:before="1" w:line="247" w:lineRule="auto"/>
        <w:ind w:right="126" w:firstLine="720"/>
        <w:jc w:val="both"/>
      </w:pPr>
      <w:r>
        <w:t xml:space="preserve">Должник </w:t>
      </w:r>
      <w:r>
        <w:rPr>
          <w:spacing w:val="-3"/>
        </w:rPr>
        <w:t xml:space="preserve">освобождается от </w:t>
      </w:r>
      <w:r>
        <w:t xml:space="preserve">дальнейшего исполнения требований кредиторов, в том числе требований кредиторов, не заявленных при введении реструктуризации </w:t>
      </w:r>
      <w:r>
        <w:rPr>
          <w:spacing w:val="-3"/>
        </w:rPr>
        <w:t xml:space="preserve">долгов </w:t>
      </w:r>
      <w:r>
        <w:t>гражданина или реализации имущест</w:t>
      </w:r>
      <w:r>
        <w:t>ва гражданина, в соответствии с положениями ст.213.28 Закона о банкротстве.</w:t>
      </w:r>
    </w:p>
    <w:p w:rsidR="00273B45" w:rsidRDefault="00F90D01">
      <w:pPr>
        <w:pStyle w:val="a3"/>
        <w:spacing w:before="4" w:line="247" w:lineRule="auto"/>
        <w:ind w:right="123" w:firstLine="720"/>
        <w:jc w:val="both"/>
      </w:pPr>
      <w:r>
        <w:t>Руководствуясь ст.ст.149, 216 п.4, 213.28 Закона о банкротстве и ст.ст.184-188, 223 Арбитражного процессуального кодекса Российской Федерации, арбитражный суд</w:t>
      </w:r>
    </w:p>
    <w:p w:rsidR="00273B45" w:rsidRDefault="00F90D01">
      <w:pPr>
        <w:pStyle w:val="a3"/>
        <w:spacing w:before="186"/>
        <w:ind w:left="4112"/>
      </w:pPr>
      <w:r>
        <w:t>О П Р Е Д Е Л И Л:</w:t>
      </w:r>
    </w:p>
    <w:p w:rsidR="00273B45" w:rsidRDefault="00F90D01">
      <w:pPr>
        <w:pStyle w:val="a3"/>
        <w:spacing w:before="195"/>
        <w:ind w:left="821"/>
      </w:pPr>
      <w:r>
        <w:t xml:space="preserve">Завершить реализацию имущества </w:t>
      </w:r>
      <w:r w:rsidR="0037261E">
        <w:t>ГГГГГГГ</w:t>
      </w:r>
      <w:r>
        <w:t xml:space="preserve"> Ольги Григорьевны.</w:t>
      </w:r>
    </w:p>
    <w:p w:rsidR="00273B45" w:rsidRDefault="00F90D01">
      <w:pPr>
        <w:pStyle w:val="a3"/>
        <w:spacing w:before="9" w:line="247" w:lineRule="auto"/>
        <w:ind w:right="129" w:firstLine="720"/>
        <w:jc w:val="both"/>
      </w:pPr>
      <w:r>
        <w:t xml:space="preserve">Определение подлежит немедленному исполнению и </w:t>
      </w:r>
      <w:r>
        <w:rPr>
          <w:spacing w:val="-3"/>
        </w:rPr>
        <w:t xml:space="preserve">может </w:t>
      </w:r>
      <w:r>
        <w:t xml:space="preserve">быть обжаловано в </w:t>
      </w:r>
      <w:proofErr w:type="gramStart"/>
      <w:r>
        <w:t>по- рядке</w:t>
      </w:r>
      <w:proofErr w:type="gramEnd"/>
      <w:r>
        <w:t xml:space="preserve"> апелляционного производства в Пятнадцатый арбитражный апелляционный </w:t>
      </w:r>
      <w:r>
        <w:rPr>
          <w:spacing w:val="-5"/>
        </w:rPr>
        <w:t xml:space="preserve">суд </w:t>
      </w:r>
      <w:r>
        <w:t>в течение 10 дней со дня его принятия через Арб</w:t>
      </w:r>
      <w:r>
        <w:t xml:space="preserve">итражный </w:t>
      </w:r>
      <w:r>
        <w:rPr>
          <w:spacing w:val="-5"/>
        </w:rPr>
        <w:t xml:space="preserve">суд </w:t>
      </w:r>
      <w:r>
        <w:t>Краснодарского края.</w:t>
      </w:r>
    </w:p>
    <w:p w:rsidR="00273B45" w:rsidRDefault="00273B45">
      <w:pPr>
        <w:spacing w:line="247" w:lineRule="auto"/>
        <w:jc w:val="both"/>
        <w:sectPr w:rsidR="00273B45">
          <w:type w:val="continuous"/>
          <w:pgSz w:w="12240" w:h="15840"/>
          <w:pgMar w:top="940" w:right="1120" w:bottom="280" w:left="1600" w:header="720" w:footer="720" w:gutter="0"/>
          <w:cols w:space="720"/>
        </w:sectPr>
      </w:pPr>
    </w:p>
    <w:p w:rsidR="00273B45" w:rsidRDefault="00273B45">
      <w:pPr>
        <w:pStyle w:val="a3"/>
        <w:spacing w:before="5"/>
        <w:ind w:left="0"/>
        <w:rPr>
          <w:sz w:val="12"/>
        </w:rPr>
      </w:pPr>
    </w:p>
    <w:p w:rsidR="00273B45" w:rsidRDefault="00F90D01">
      <w:pPr>
        <w:pStyle w:val="a3"/>
        <w:spacing w:before="90" w:line="247" w:lineRule="auto"/>
        <w:ind w:right="122" w:firstLine="720"/>
        <w:jc w:val="both"/>
      </w:pP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месте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результатах</w:t>
      </w:r>
      <w:r>
        <w:rPr>
          <w:spacing w:val="-7"/>
        </w:rPr>
        <w:t xml:space="preserve"> </w:t>
      </w:r>
      <w:r>
        <w:t>рассмотрения</w:t>
      </w:r>
      <w:r>
        <w:rPr>
          <w:spacing w:val="-7"/>
        </w:rPr>
        <w:t xml:space="preserve"> </w:t>
      </w:r>
      <w:r>
        <w:t>апелляционной</w:t>
      </w:r>
      <w:r>
        <w:rPr>
          <w:spacing w:val="-6"/>
        </w:rPr>
        <w:t xml:space="preserve"> </w:t>
      </w:r>
      <w:r>
        <w:t xml:space="preserve">жалобы можно получить на интернет-сайте Пятнадцатого арбитражного апелляционного </w:t>
      </w:r>
      <w:r>
        <w:rPr>
          <w:spacing w:val="-4"/>
        </w:rPr>
        <w:t xml:space="preserve">суда </w:t>
      </w:r>
      <w:hyperlink r:id="rId9">
        <w:r>
          <w:rPr>
            <w:color w:val="0000FF"/>
            <w:u w:val="single" w:color="0000FF"/>
          </w:rPr>
          <w:t>www.15aas.arbitr.ru</w:t>
        </w:r>
      </w:hyperlink>
      <w:r>
        <w:t>.</w:t>
      </w:r>
    </w:p>
    <w:p w:rsidR="00273B45" w:rsidRDefault="00273B45">
      <w:pPr>
        <w:pStyle w:val="a3"/>
        <w:ind w:left="0"/>
        <w:rPr>
          <w:sz w:val="20"/>
        </w:rPr>
      </w:pPr>
    </w:p>
    <w:p w:rsidR="00273B45" w:rsidRDefault="00273B45">
      <w:pPr>
        <w:pStyle w:val="a3"/>
        <w:ind w:left="0"/>
        <w:rPr>
          <w:sz w:val="22"/>
        </w:rPr>
      </w:pPr>
    </w:p>
    <w:p w:rsidR="00273B45" w:rsidRDefault="00F90D01">
      <w:pPr>
        <w:pStyle w:val="a3"/>
        <w:tabs>
          <w:tab w:val="left" w:pos="6788"/>
        </w:tabs>
        <w:spacing w:before="90"/>
        <w:ind w:left="1446"/>
      </w:pPr>
      <w:r>
        <w:rPr>
          <w:spacing w:val="-3"/>
        </w:rPr>
        <w:t>Судья</w:t>
      </w:r>
      <w:r>
        <w:rPr>
          <w:spacing w:val="-3"/>
        </w:rPr>
        <w:tab/>
      </w:r>
      <w:bookmarkStart w:id="0" w:name="_GoBack"/>
      <w:bookmarkEnd w:id="0"/>
      <w:r>
        <w:t>И.В.</w:t>
      </w:r>
      <w:r>
        <w:rPr>
          <w:spacing w:val="-1"/>
        </w:rPr>
        <w:t xml:space="preserve"> </w:t>
      </w:r>
      <w:proofErr w:type="spellStart"/>
      <w:r>
        <w:t>Кицаев</w:t>
      </w:r>
      <w:proofErr w:type="spellEnd"/>
    </w:p>
    <w:sectPr w:rsidR="00273B45">
      <w:pgSz w:w="12240" w:h="15840"/>
      <w:pgMar w:top="940" w:right="1120" w:bottom="280" w:left="1600" w:header="7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90D01">
      <w:r>
        <w:separator/>
      </w:r>
    </w:p>
  </w:endnote>
  <w:endnote w:type="continuationSeparator" w:id="0">
    <w:p w:rsidR="00000000" w:rsidRDefault="00F9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90D01">
      <w:r>
        <w:separator/>
      </w:r>
    </w:p>
  </w:footnote>
  <w:footnote w:type="continuationSeparator" w:id="0">
    <w:p w:rsidR="00000000" w:rsidRDefault="00F9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45" w:rsidRDefault="00F90D0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2.65pt;margin-top:35.25pt;width:9.6pt;height:13.2pt;z-index:-251658752;mso-position-horizontal-relative:page;mso-position-vertical-relative:page" filled="f" stroked="f">
          <v:textbox inset="0,0,0,0">
            <w:txbxContent>
              <w:p w:rsidR="00273B45" w:rsidRDefault="00F90D01">
                <w:pPr>
                  <w:spacing w:before="13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B45"/>
    <w:rsid w:val="00273B45"/>
    <w:rsid w:val="0037261E"/>
    <w:rsid w:val="00F9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D0813"/>
  <w15:docId w15:val="{9A87519C-1942-45C0-AE66-CF57AE53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15aas.arbi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Опальченко</cp:lastModifiedBy>
  <cp:revision>2</cp:revision>
  <dcterms:created xsi:type="dcterms:W3CDTF">2018-07-20T13:09:00Z</dcterms:created>
  <dcterms:modified xsi:type="dcterms:W3CDTF">2018-07-20T13:09:00Z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PDFsharp 1.32.3057-g (www.pdfsharp.net)</vt:lpwstr>
  </property>
  <property fmtid="{D5CDD505-2E9C-101B-9397-08002B2CF9AE}" pid="4" name="LastSaved">
    <vt:filetime>2018-07-20T00:00:00Z</vt:filetime>
  </property>
</Properties>
</file>